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D6B" w:rsidRPr="00FE5D6B" w:rsidRDefault="00FE5D6B" w:rsidP="00FE5D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781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236"/>
        <w:gridCol w:w="610"/>
        <w:gridCol w:w="213"/>
        <w:gridCol w:w="1176"/>
        <w:gridCol w:w="850"/>
        <w:gridCol w:w="268"/>
        <w:gridCol w:w="257"/>
        <w:gridCol w:w="3904"/>
        <w:gridCol w:w="446"/>
        <w:gridCol w:w="1821"/>
      </w:tblGrid>
      <w:tr w:rsidR="00FE5D6B" w:rsidRPr="00FE5D6B" w:rsidTr="00FE5D6B">
        <w:trPr>
          <w:trHeight w:hRule="exact" w:val="1991"/>
        </w:trPr>
        <w:tc>
          <w:tcPr>
            <w:tcW w:w="9781" w:type="dxa"/>
            <w:gridSpan w:val="10"/>
          </w:tcPr>
          <w:p w:rsidR="00FE5D6B" w:rsidRDefault="00FE5D6B" w:rsidP="00FE5D6B">
            <w:pPr>
              <w:spacing w:after="0" w:line="240" w:lineRule="auto"/>
              <w:rPr>
                <w:rFonts w:ascii="Georgia" w:hAnsi="Georgia" w:cs="Times New Roman"/>
                <w:b/>
                <w:sz w:val="24"/>
                <w:szCs w:val="24"/>
              </w:rPr>
            </w:pPr>
            <w:r w:rsidRPr="00FE5D6B">
              <w:rPr>
                <w:rFonts w:ascii="Times New Roman" w:hAnsi="Times New Roman" w:cs="Times New Roman"/>
                <w:noProof/>
                <w:sz w:val="20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2E407F17" wp14:editId="7B586B72">
                  <wp:simplePos x="0" y="0"/>
                  <wp:positionH relativeFrom="margin">
                    <wp:posOffset>2698115</wp:posOffset>
                  </wp:positionH>
                  <wp:positionV relativeFrom="paragraph">
                    <wp:posOffset>-185420</wp:posOffset>
                  </wp:positionV>
                  <wp:extent cx="495300" cy="609600"/>
                  <wp:effectExtent l="0" t="0" r="0" b="0"/>
                  <wp:wrapNone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4953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FE5D6B" w:rsidRDefault="00FE5D6B" w:rsidP="00FE5D6B">
            <w:pPr>
              <w:spacing w:after="0" w:line="240" w:lineRule="auto"/>
              <w:rPr>
                <w:rFonts w:ascii="Georgia" w:hAnsi="Georgia" w:cs="Times New Roman"/>
                <w:b/>
                <w:sz w:val="24"/>
                <w:szCs w:val="24"/>
              </w:rPr>
            </w:pPr>
          </w:p>
          <w:p w:rsidR="00FE5D6B" w:rsidRPr="00FE5D6B" w:rsidRDefault="00FE5D6B" w:rsidP="00FE5D6B">
            <w:pPr>
              <w:spacing w:after="0" w:line="240" w:lineRule="auto"/>
              <w:rPr>
                <w:rFonts w:ascii="Georgia" w:hAnsi="Georgia" w:cs="Times New Roman"/>
                <w:b/>
                <w:sz w:val="24"/>
                <w:szCs w:val="24"/>
              </w:rPr>
            </w:pPr>
          </w:p>
          <w:p w:rsidR="00FE5D6B" w:rsidRPr="00FE5D6B" w:rsidRDefault="00FE5D6B" w:rsidP="00FE5D6B">
            <w:pPr>
              <w:spacing w:after="0" w:line="240" w:lineRule="auto"/>
              <w:jc w:val="center"/>
              <w:rPr>
                <w:rFonts w:ascii="Georgia" w:hAnsi="Georgia" w:cs="Times New Roman"/>
                <w:b/>
                <w:sz w:val="24"/>
                <w:szCs w:val="24"/>
              </w:rPr>
            </w:pPr>
            <w:r w:rsidRPr="00FE5D6B">
              <w:rPr>
                <w:rFonts w:ascii="Georgia" w:hAnsi="Georgia" w:cs="Times New Roman"/>
                <w:b/>
                <w:sz w:val="24"/>
                <w:szCs w:val="24"/>
              </w:rPr>
              <w:t>Муниципальное образование Октябрьский район</w:t>
            </w:r>
          </w:p>
          <w:p w:rsidR="00FE5D6B" w:rsidRPr="00FE5D6B" w:rsidRDefault="00FE5D6B" w:rsidP="00FE5D6B">
            <w:pPr>
              <w:spacing w:after="0" w:line="240" w:lineRule="auto"/>
              <w:jc w:val="center"/>
              <w:rPr>
                <w:rFonts w:ascii="Georgia" w:hAnsi="Georgia" w:cs="Times New Roman"/>
                <w:sz w:val="12"/>
                <w:szCs w:val="24"/>
              </w:rPr>
            </w:pPr>
          </w:p>
          <w:p w:rsidR="00FE5D6B" w:rsidRPr="00FE5D6B" w:rsidRDefault="00FE5D6B" w:rsidP="00FE5D6B">
            <w:pPr>
              <w:tabs>
                <w:tab w:val="left" w:pos="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 w:rsidRPr="00FE5D6B">
              <w:rPr>
                <w:rFonts w:ascii="Times New Roman" w:hAnsi="Times New Roman" w:cs="Times New Roman"/>
                <w:b/>
                <w:sz w:val="26"/>
                <w:szCs w:val="24"/>
              </w:rPr>
              <w:t>АДМИНИСТРАЦИЯ ОКТЯБРЬСКОГО РАЙОНА</w:t>
            </w:r>
          </w:p>
          <w:p w:rsidR="00FE5D6B" w:rsidRPr="00FE5D6B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24"/>
              </w:rPr>
            </w:pPr>
          </w:p>
          <w:p w:rsidR="00FE5D6B" w:rsidRPr="00FE5D6B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 w:rsidRPr="00FE5D6B">
              <w:rPr>
                <w:rFonts w:ascii="Times New Roman" w:hAnsi="Times New Roman" w:cs="Times New Roman"/>
                <w:b/>
                <w:spacing w:val="20"/>
                <w:sz w:val="26"/>
                <w:szCs w:val="24"/>
              </w:rPr>
              <w:t>ПОСТАНОВЛЕНИЕ</w:t>
            </w:r>
          </w:p>
        </w:tc>
      </w:tr>
      <w:tr w:rsidR="00FE5D6B" w:rsidRPr="00FE5D6B" w:rsidTr="00FE5D6B">
        <w:trPr>
          <w:trHeight w:val="454"/>
        </w:trPr>
        <w:tc>
          <w:tcPr>
            <w:tcW w:w="236" w:type="dxa"/>
            <w:tcBorders>
              <w:left w:val="nil"/>
              <w:right w:val="nil"/>
            </w:tcBorders>
            <w:vAlign w:val="bottom"/>
          </w:tcPr>
          <w:p w:rsidR="00FE5D6B" w:rsidRPr="00FE5D6B" w:rsidRDefault="00FE5D6B" w:rsidP="00FE5D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5D6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</w:p>
        </w:tc>
        <w:tc>
          <w:tcPr>
            <w:tcW w:w="610" w:type="dxa"/>
            <w:tcBorders>
              <w:left w:val="nil"/>
              <w:bottom w:val="single" w:sz="4" w:space="0" w:color="000000"/>
              <w:right w:val="nil"/>
            </w:tcBorders>
            <w:vAlign w:val="bottom"/>
          </w:tcPr>
          <w:p w:rsidR="00FE5D6B" w:rsidRPr="00FE5D6B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FE5D6B" w:rsidRPr="00FE5D6B" w:rsidRDefault="00FE5D6B" w:rsidP="00FE5D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5D6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76" w:type="dxa"/>
            <w:tcBorders>
              <w:left w:val="nil"/>
              <w:bottom w:val="single" w:sz="4" w:space="0" w:color="000000"/>
              <w:right w:val="nil"/>
            </w:tcBorders>
            <w:vAlign w:val="bottom"/>
          </w:tcPr>
          <w:p w:rsidR="00FE5D6B" w:rsidRPr="00FE5D6B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  <w:vAlign w:val="bottom"/>
          </w:tcPr>
          <w:p w:rsidR="00FE5D6B" w:rsidRPr="00FE5D6B" w:rsidRDefault="00FE5D6B" w:rsidP="002C639E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FE5D6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C63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E5D6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6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5D6B" w:rsidRPr="00FE5D6B" w:rsidRDefault="00FE5D6B" w:rsidP="00FE5D6B">
            <w:pPr>
              <w:spacing w:after="0" w:line="240" w:lineRule="auto"/>
              <w:ind w:left="-142" w:right="-59"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FE5D6B" w:rsidRPr="00FE5D6B" w:rsidRDefault="00FE5D6B" w:rsidP="00FE5D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4" w:type="dxa"/>
            <w:tcBorders>
              <w:left w:val="nil"/>
              <w:right w:val="nil"/>
            </w:tcBorders>
            <w:vAlign w:val="bottom"/>
          </w:tcPr>
          <w:p w:rsidR="00FE5D6B" w:rsidRPr="00FE5D6B" w:rsidRDefault="00FE5D6B" w:rsidP="00FE5D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dxa"/>
            <w:tcBorders>
              <w:left w:val="nil"/>
              <w:right w:val="nil"/>
            </w:tcBorders>
            <w:vAlign w:val="bottom"/>
          </w:tcPr>
          <w:p w:rsidR="00FE5D6B" w:rsidRPr="00FE5D6B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D6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21" w:type="dxa"/>
            <w:tcBorders>
              <w:left w:val="nil"/>
              <w:bottom w:val="single" w:sz="4" w:space="0" w:color="000000"/>
              <w:right w:val="nil"/>
            </w:tcBorders>
            <w:vAlign w:val="bottom"/>
          </w:tcPr>
          <w:p w:rsidR="00FE5D6B" w:rsidRPr="00FE5D6B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5D6B" w:rsidRPr="00FE5D6B" w:rsidTr="00FE5D6B">
        <w:trPr>
          <w:trHeight w:hRule="exact" w:val="567"/>
        </w:trPr>
        <w:tc>
          <w:tcPr>
            <w:tcW w:w="9781" w:type="dxa"/>
            <w:gridSpan w:val="10"/>
            <w:tcMar>
              <w:top w:w="227" w:type="dxa"/>
            </w:tcMar>
          </w:tcPr>
          <w:p w:rsidR="00FE5D6B" w:rsidRPr="00FE5D6B" w:rsidRDefault="00FE5D6B" w:rsidP="00FE5D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5D6B">
              <w:rPr>
                <w:rFonts w:ascii="Times New Roman" w:hAnsi="Times New Roman" w:cs="Times New Roman"/>
                <w:sz w:val="24"/>
                <w:szCs w:val="24"/>
              </w:rPr>
              <w:t>пгт. Октябрьское</w:t>
            </w:r>
          </w:p>
        </w:tc>
      </w:tr>
    </w:tbl>
    <w:p w:rsidR="00FE5D6B" w:rsidRPr="00FE5D6B" w:rsidRDefault="00FE5D6B" w:rsidP="00FE5D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5D6B" w:rsidRPr="00FE5D6B" w:rsidRDefault="00FE5D6B" w:rsidP="00FE5D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5D6B">
        <w:rPr>
          <w:rFonts w:ascii="Times New Roman" w:hAnsi="Times New Roman" w:cs="Times New Roman"/>
          <w:sz w:val="24"/>
          <w:szCs w:val="24"/>
        </w:rPr>
        <w:t>О внесении изменени</w:t>
      </w:r>
      <w:r w:rsidR="00E86034">
        <w:rPr>
          <w:rFonts w:ascii="Times New Roman" w:hAnsi="Times New Roman" w:cs="Times New Roman"/>
          <w:sz w:val="24"/>
          <w:szCs w:val="24"/>
        </w:rPr>
        <w:t>й</w:t>
      </w:r>
      <w:r w:rsidRPr="00FE5D6B">
        <w:rPr>
          <w:rFonts w:ascii="Times New Roman" w:hAnsi="Times New Roman" w:cs="Times New Roman"/>
          <w:sz w:val="24"/>
          <w:szCs w:val="24"/>
        </w:rPr>
        <w:t xml:space="preserve"> в постановление администрации</w:t>
      </w:r>
    </w:p>
    <w:p w:rsidR="00FE5D6B" w:rsidRPr="00FE5D6B" w:rsidRDefault="00FE5D6B" w:rsidP="00FE5D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5D6B">
        <w:rPr>
          <w:rFonts w:ascii="Times New Roman" w:hAnsi="Times New Roman" w:cs="Times New Roman"/>
          <w:sz w:val="24"/>
          <w:szCs w:val="24"/>
        </w:rPr>
        <w:t>Октябрьского района от 06.12.2024 № 1901</w:t>
      </w:r>
    </w:p>
    <w:p w:rsidR="00FE5D6B" w:rsidRPr="00FE5D6B" w:rsidRDefault="00FE5D6B" w:rsidP="00FE5D6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5D6B" w:rsidRPr="00FE5D6B" w:rsidRDefault="00FE5D6B" w:rsidP="00FE5D6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5D6B" w:rsidRPr="00FE5D6B" w:rsidRDefault="002C639E" w:rsidP="00FE5D6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E86034">
        <w:rPr>
          <w:rFonts w:ascii="Times New Roman" w:hAnsi="Times New Roman" w:cs="Times New Roman"/>
          <w:color w:val="000000"/>
          <w:sz w:val="24"/>
          <w:szCs w:val="24"/>
        </w:rPr>
        <w:t xml:space="preserve"> соответствии с решением Думы Октябрьского района от 15.09.2026 г. №1253 «О внесении изменений в решение Думы Октябрьского </w:t>
      </w:r>
      <w:proofErr w:type="gramStart"/>
      <w:r w:rsidR="00E86034">
        <w:rPr>
          <w:rFonts w:ascii="Times New Roman" w:hAnsi="Times New Roman" w:cs="Times New Roman"/>
          <w:color w:val="000000"/>
          <w:sz w:val="24"/>
          <w:szCs w:val="24"/>
        </w:rPr>
        <w:t>района  от</w:t>
      </w:r>
      <w:proofErr w:type="gramEnd"/>
      <w:r w:rsidR="00E86034">
        <w:rPr>
          <w:rFonts w:ascii="Times New Roman" w:hAnsi="Times New Roman" w:cs="Times New Roman"/>
          <w:color w:val="000000"/>
          <w:sz w:val="24"/>
          <w:szCs w:val="24"/>
        </w:rPr>
        <w:t xml:space="preserve"> 08.12.2025 №1182 «О бюджете муниципального образования Октябрьского района на 2026 год и на плановый период 2027 и 2028 годов»</w:t>
      </w:r>
      <w:r w:rsidR="00FE5D6B" w:rsidRPr="00FE5D6B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FE5D6B" w:rsidRDefault="00FE5D6B" w:rsidP="00FE5D6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D6B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Pr="00FE5D6B">
        <w:rPr>
          <w:rFonts w:ascii="Times New Roman" w:hAnsi="Times New Roman" w:cs="Times New Roman"/>
          <w:sz w:val="24"/>
          <w:szCs w:val="24"/>
        </w:rPr>
        <w:t>Внести в</w:t>
      </w:r>
      <w:r w:rsidR="00E86034">
        <w:rPr>
          <w:rFonts w:ascii="Times New Roman" w:hAnsi="Times New Roman" w:cs="Times New Roman"/>
          <w:sz w:val="24"/>
          <w:szCs w:val="24"/>
        </w:rPr>
        <w:t xml:space="preserve"> приложение к </w:t>
      </w:r>
      <w:r w:rsidRPr="00FE5D6B">
        <w:rPr>
          <w:rFonts w:ascii="Times New Roman" w:hAnsi="Times New Roman" w:cs="Times New Roman"/>
          <w:sz w:val="24"/>
          <w:szCs w:val="24"/>
        </w:rPr>
        <w:t>постановлени</w:t>
      </w:r>
      <w:r w:rsidR="00E86034">
        <w:rPr>
          <w:rFonts w:ascii="Times New Roman" w:hAnsi="Times New Roman" w:cs="Times New Roman"/>
          <w:sz w:val="24"/>
          <w:szCs w:val="24"/>
        </w:rPr>
        <w:t>ю</w:t>
      </w:r>
      <w:r w:rsidRPr="00FE5D6B">
        <w:rPr>
          <w:rFonts w:ascii="Times New Roman" w:hAnsi="Times New Roman" w:cs="Times New Roman"/>
          <w:sz w:val="24"/>
          <w:szCs w:val="24"/>
        </w:rPr>
        <w:t xml:space="preserve"> администрации Октябрьского района от </w:t>
      </w:r>
      <w:r w:rsidRPr="00FE5D6B">
        <w:rPr>
          <w:rFonts w:ascii="Times New Roman" w:hAnsi="Times New Roman" w:cs="Times New Roman"/>
          <w:bCs/>
          <w:sz w:val="24"/>
          <w:szCs w:val="24"/>
        </w:rPr>
        <w:t>06.12.2024 № 1901</w:t>
      </w:r>
      <w:r w:rsidRPr="00FE5D6B">
        <w:rPr>
          <w:rFonts w:ascii="Times New Roman" w:hAnsi="Times New Roman" w:cs="Times New Roman"/>
          <w:sz w:val="24"/>
          <w:szCs w:val="24"/>
        </w:rPr>
        <w:t xml:space="preserve"> «Устойчивое развитие коренных малочисленных народов Севера в муниципальном образовании Октябрьского района»»</w:t>
      </w:r>
      <w:r w:rsidR="00E86034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2C639E">
        <w:rPr>
          <w:rFonts w:ascii="Times New Roman" w:hAnsi="Times New Roman" w:cs="Times New Roman"/>
          <w:sz w:val="24"/>
          <w:szCs w:val="24"/>
        </w:rPr>
        <w:t>Программа</w:t>
      </w:r>
      <w:r w:rsidR="00E86034">
        <w:rPr>
          <w:rFonts w:ascii="Times New Roman" w:hAnsi="Times New Roman" w:cs="Times New Roman"/>
          <w:sz w:val="24"/>
          <w:szCs w:val="24"/>
        </w:rPr>
        <w:t xml:space="preserve">) следующие </w:t>
      </w:r>
      <w:r w:rsidRPr="00FE5D6B">
        <w:rPr>
          <w:rFonts w:ascii="Times New Roman" w:hAnsi="Times New Roman" w:cs="Times New Roman"/>
          <w:sz w:val="24"/>
          <w:szCs w:val="24"/>
        </w:rPr>
        <w:t>изменени</w:t>
      </w:r>
      <w:r w:rsidR="00E86034">
        <w:rPr>
          <w:rFonts w:ascii="Times New Roman" w:hAnsi="Times New Roman" w:cs="Times New Roman"/>
          <w:sz w:val="24"/>
          <w:szCs w:val="24"/>
        </w:rPr>
        <w:t xml:space="preserve">я: </w:t>
      </w:r>
    </w:p>
    <w:p w:rsidR="00171C22" w:rsidRDefault="00171C22" w:rsidP="00FE5D6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В строке «Объемы финансового обеспечения за весь период реализации</w:t>
      </w:r>
      <w:r w:rsidR="00A27C68">
        <w:rPr>
          <w:rFonts w:ascii="Times New Roman" w:hAnsi="Times New Roman" w:cs="Times New Roman"/>
          <w:sz w:val="24"/>
          <w:szCs w:val="24"/>
        </w:rPr>
        <w:t xml:space="preserve">» таблицы раздела 1 паспорта Программы </w:t>
      </w:r>
      <w:r w:rsidR="00980CCE">
        <w:rPr>
          <w:rFonts w:ascii="Times New Roman" w:hAnsi="Times New Roman" w:cs="Times New Roman"/>
          <w:sz w:val="24"/>
          <w:szCs w:val="24"/>
        </w:rPr>
        <w:t>цифры</w:t>
      </w:r>
      <w:r w:rsidR="00A27C68">
        <w:rPr>
          <w:rFonts w:ascii="Times New Roman" w:hAnsi="Times New Roman" w:cs="Times New Roman"/>
          <w:sz w:val="24"/>
          <w:szCs w:val="24"/>
        </w:rPr>
        <w:t xml:space="preserve"> «13962,7» заменить цифрами «</w:t>
      </w:r>
      <w:r w:rsidR="00E86034">
        <w:rPr>
          <w:rFonts w:ascii="Times New Roman" w:hAnsi="Times New Roman" w:cs="Times New Roman"/>
          <w:sz w:val="24"/>
          <w:szCs w:val="24"/>
        </w:rPr>
        <w:t>14608,7</w:t>
      </w:r>
      <w:r w:rsidR="00A27C68">
        <w:rPr>
          <w:rFonts w:ascii="Times New Roman" w:hAnsi="Times New Roman" w:cs="Times New Roman"/>
          <w:sz w:val="24"/>
          <w:szCs w:val="24"/>
        </w:rPr>
        <w:t>».</w:t>
      </w:r>
    </w:p>
    <w:p w:rsidR="00A27C68" w:rsidRPr="00FE5D6B" w:rsidRDefault="00A27C68" w:rsidP="00FE5D6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Раздел 5 паспорта Программы изложить в новой редакции согласно приложению.</w:t>
      </w:r>
    </w:p>
    <w:p w:rsidR="00FE5D6B" w:rsidRPr="00FE5D6B" w:rsidRDefault="00FE5D6B" w:rsidP="00FE5D6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5D6B">
        <w:rPr>
          <w:rFonts w:ascii="Times New Roman" w:hAnsi="Times New Roman" w:cs="Times New Roman"/>
          <w:color w:val="000000"/>
          <w:sz w:val="24"/>
          <w:szCs w:val="24"/>
        </w:rPr>
        <w:t>2.  Опубликовать постановление в официальном сетевом издании «Официальный сайт Октябрьского района».</w:t>
      </w:r>
    </w:p>
    <w:p w:rsidR="00FE5D6B" w:rsidRPr="00FE5D6B" w:rsidRDefault="00FC2015" w:rsidP="00FE5D6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0CCE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FE5D6B" w:rsidRPr="00FE5D6B">
        <w:rPr>
          <w:rFonts w:ascii="Times New Roman" w:hAnsi="Times New Roman" w:cs="Times New Roman"/>
          <w:color w:val="000000"/>
          <w:sz w:val="24"/>
          <w:szCs w:val="24"/>
        </w:rPr>
        <w:t xml:space="preserve">. Контроль за выполнением постановления возложить на заместителя главы Октябрьского района по </w:t>
      </w:r>
      <w:r w:rsidR="00FE5D6B" w:rsidRPr="00FE5D6B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вопросам муниципальной собственности, недропользования, председателя Комитета по управлению муниципальной собственностью</w:t>
      </w:r>
      <w:r w:rsidR="00FE5D6B" w:rsidRPr="00FE5D6B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администрации Октябрьского района </w:t>
      </w:r>
      <w:r w:rsidR="00FE5D6B" w:rsidRPr="00FE5D6B">
        <w:rPr>
          <w:rFonts w:ascii="Times New Roman" w:hAnsi="Times New Roman" w:cs="Times New Roman"/>
          <w:color w:val="000000"/>
          <w:sz w:val="24"/>
          <w:szCs w:val="24"/>
        </w:rPr>
        <w:t>Хомицкого В.М.</w:t>
      </w:r>
    </w:p>
    <w:p w:rsidR="00FE5D6B" w:rsidRPr="00FE5D6B" w:rsidRDefault="00FE5D6B" w:rsidP="00FE5D6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FE5D6B" w:rsidRPr="00FE5D6B" w:rsidRDefault="00FE5D6B" w:rsidP="00FE5D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5D6B" w:rsidRPr="00FE5D6B" w:rsidRDefault="00FE5D6B" w:rsidP="00FE5D6B">
      <w:pPr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FE5D6B">
        <w:rPr>
          <w:rFonts w:ascii="Times New Roman" w:hAnsi="Times New Roman" w:cs="Times New Roman"/>
          <w:spacing w:val="-6"/>
          <w:sz w:val="24"/>
          <w:szCs w:val="24"/>
        </w:rPr>
        <w:t>Глава Октябрьского района                                                                                                       С.В. Заплатин</w:t>
      </w:r>
    </w:p>
    <w:p w:rsidR="00FE5D6B" w:rsidRPr="00FE5D6B" w:rsidRDefault="00FE5D6B" w:rsidP="00FE5D6B">
      <w:pPr>
        <w:spacing w:after="0" w:line="240" w:lineRule="auto"/>
        <w:ind w:right="140"/>
        <w:rPr>
          <w:rFonts w:ascii="Times New Roman" w:hAnsi="Times New Roman" w:cs="Times New Roman"/>
          <w:sz w:val="24"/>
          <w:szCs w:val="24"/>
        </w:rPr>
      </w:pPr>
    </w:p>
    <w:p w:rsidR="00FE5D6B" w:rsidRPr="00FE5D6B" w:rsidRDefault="00FE5D6B" w:rsidP="00FE5D6B">
      <w:pPr>
        <w:spacing w:after="0" w:line="240" w:lineRule="auto"/>
        <w:ind w:right="140"/>
        <w:rPr>
          <w:rFonts w:ascii="Times New Roman" w:hAnsi="Times New Roman" w:cs="Times New Roman"/>
          <w:sz w:val="24"/>
          <w:szCs w:val="24"/>
        </w:rPr>
      </w:pPr>
    </w:p>
    <w:p w:rsidR="00FE5D6B" w:rsidRPr="00FE5D6B" w:rsidRDefault="00FE5D6B" w:rsidP="00FE5D6B">
      <w:pPr>
        <w:spacing w:after="0" w:line="240" w:lineRule="auto"/>
        <w:ind w:right="140"/>
        <w:rPr>
          <w:rFonts w:ascii="Times New Roman" w:hAnsi="Times New Roman" w:cs="Times New Roman"/>
          <w:sz w:val="24"/>
          <w:szCs w:val="24"/>
        </w:rPr>
      </w:pPr>
    </w:p>
    <w:p w:rsidR="00FE5D6B" w:rsidRPr="00FE5D6B" w:rsidRDefault="00FE5D6B" w:rsidP="00FE5D6B">
      <w:pPr>
        <w:spacing w:after="0" w:line="240" w:lineRule="auto"/>
        <w:ind w:right="140"/>
        <w:rPr>
          <w:rFonts w:ascii="Times New Roman" w:hAnsi="Times New Roman" w:cs="Times New Roman"/>
          <w:sz w:val="24"/>
          <w:szCs w:val="24"/>
        </w:rPr>
      </w:pPr>
    </w:p>
    <w:p w:rsidR="00FE5D6B" w:rsidRPr="00FE5D6B" w:rsidRDefault="00FE5D6B" w:rsidP="00FE5D6B">
      <w:pPr>
        <w:spacing w:after="0" w:line="240" w:lineRule="auto"/>
        <w:ind w:right="140"/>
        <w:rPr>
          <w:rFonts w:ascii="Times New Roman" w:hAnsi="Times New Roman" w:cs="Times New Roman"/>
          <w:sz w:val="24"/>
          <w:szCs w:val="24"/>
        </w:rPr>
      </w:pPr>
    </w:p>
    <w:p w:rsidR="00FE5D6B" w:rsidRPr="00FE5D6B" w:rsidRDefault="00FE5D6B" w:rsidP="00FE5D6B">
      <w:pPr>
        <w:spacing w:after="0" w:line="240" w:lineRule="auto"/>
        <w:ind w:right="140"/>
        <w:rPr>
          <w:rFonts w:ascii="Times New Roman" w:hAnsi="Times New Roman" w:cs="Times New Roman"/>
          <w:sz w:val="24"/>
          <w:szCs w:val="24"/>
        </w:rPr>
      </w:pPr>
    </w:p>
    <w:p w:rsidR="00FE5D6B" w:rsidRPr="00FE5D6B" w:rsidRDefault="00FE5D6B" w:rsidP="00FE5D6B">
      <w:pPr>
        <w:spacing w:after="0" w:line="240" w:lineRule="auto"/>
        <w:ind w:right="140"/>
        <w:rPr>
          <w:rFonts w:ascii="Times New Roman" w:hAnsi="Times New Roman" w:cs="Times New Roman"/>
          <w:sz w:val="24"/>
          <w:szCs w:val="24"/>
        </w:rPr>
      </w:pPr>
    </w:p>
    <w:p w:rsidR="00FE5D6B" w:rsidRPr="00FE5D6B" w:rsidRDefault="00FE5D6B" w:rsidP="00FE5D6B">
      <w:pPr>
        <w:spacing w:after="0" w:line="240" w:lineRule="auto"/>
        <w:ind w:right="140"/>
        <w:rPr>
          <w:rFonts w:ascii="Times New Roman" w:hAnsi="Times New Roman" w:cs="Times New Roman"/>
          <w:sz w:val="24"/>
          <w:szCs w:val="24"/>
        </w:rPr>
      </w:pPr>
    </w:p>
    <w:p w:rsidR="00FE5D6B" w:rsidRPr="00FE5D6B" w:rsidRDefault="00FE5D6B" w:rsidP="00FE5D6B">
      <w:pPr>
        <w:spacing w:after="0" w:line="240" w:lineRule="auto"/>
        <w:ind w:right="140"/>
        <w:rPr>
          <w:rFonts w:ascii="Times New Roman" w:hAnsi="Times New Roman" w:cs="Times New Roman"/>
          <w:sz w:val="24"/>
          <w:szCs w:val="24"/>
        </w:rPr>
      </w:pPr>
    </w:p>
    <w:p w:rsidR="00FE5D6B" w:rsidRPr="00FE5D6B" w:rsidRDefault="00FE5D6B" w:rsidP="00FE5D6B">
      <w:pPr>
        <w:rPr>
          <w:rFonts w:ascii="Times New Roman" w:hAnsi="Times New Roman" w:cs="Times New Roman"/>
          <w:sz w:val="24"/>
          <w:szCs w:val="24"/>
        </w:rPr>
      </w:pPr>
      <w:r w:rsidRPr="00FE5D6B">
        <w:rPr>
          <w:rFonts w:ascii="Times New Roman" w:hAnsi="Times New Roman" w:cs="Times New Roman"/>
          <w:sz w:val="24"/>
          <w:szCs w:val="24"/>
        </w:rPr>
        <w:br w:type="page"/>
      </w:r>
    </w:p>
    <w:p w:rsidR="00DA556F" w:rsidRDefault="00FE5D6B" w:rsidP="00FE5D6B">
      <w:pPr>
        <w:spacing w:after="0" w:line="240" w:lineRule="auto"/>
        <w:ind w:left="-284" w:right="140"/>
        <w:rPr>
          <w:rFonts w:ascii="Times New Roman" w:hAnsi="Times New Roman" w:cs="Times New Roman"/>
          <w:sz w:val="24"/>
          <w:szCs w:val="24"/>
        </w:rPr>
      </w:pPr>
      <w:r w:rsidRPr="00FE5D6B"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</w:p>
    <w:p w:rsidR="00FE5D6B" w:rsidRPr="00FE5D6B" w:rsidRDefault="00FE5D6B" w:rsidP="00DA556F">
      <w:pPr>
        <w:spacing w:after="0" w:line="240" w:lineRule="auto"/>
        <w:ind w:right="140"/>
        <w:rPr>
          <w:rFonts w:ascii="Times New Roman" w:hAnsi="Times New Roman" w:cs="Times New Roman"/>
          <w:sz w:val="24"/>
          <w:szCs w:val="24"/>
        </w:rPr>
      </w:pPr>
      <w:r w:rsidRPr="00FE5D6B">
        <w:rPr>
          <w:rFonts w:ascii="Times New Roman" w:hAnsi="Times New Roman" w:cs="Times New Roman"/>
          <w:sz w:val="24"/>
          <w:szCs w:val="24"/>
        </w:rPr>
        <w:t>Исполнитель:</w:t>
      </w:r>
    </w:p>
    <w:p w:rsidR="00FE5D6B" w:rsidRPr="00FE5D6B" w:rsidRDefault="00386E21" w:rsidP="00DA556F">
      <w:pPr>
        <w:spacing w:after="0" w:line="240" w:lineRule="auto"/>
        <w:ind w:right="1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Симонова</w:t>
      </w:r>
      <w:r w:rsidR="00FE5D6B" w:rsidRPr="00FE5D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</w:t>
      </w:r>
      <w:r w:rsidR="00FE5D6B" w:rsidRPr="00FE5D6B">
        <w:rPr>
          <w:rFonts w:ascii="Times New Roman" w:hAnsi="Times New Roman" w:cs="Times New Roman"/>
          <w:sz w:val="24"/>
          <w:szCs w:val="24"/>
        </w:rPr>
        <w:t>.В.</w:t>
      </w:r>
    </w:p>
    <w:p w:rsidR="00FE5D6B" w:rsidRPr="00FE5D6B" w:rsidRDefault="00386E21" w:rsidP="00DA556F">
      <w:pPr>
        <w:spacing w:after="0" w:line="240" w:lineRule="auto"/>
        <w:ind w:right="1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FE5D6B" w:rsidRPr="00FE5D6B">
        <w:rPr>
          <w:rFonts w:ascii="Times New Roman" w:hAnsi="Times New Roman" w:cs="Times New Roman"/>
          <w:sz w:val="24"/>
          <w:szCs w:val="24"/>
        </w:rPr>
        <w:t xml:space="preserve"> отдела культуры и туризма</w:t>
      </w:r>
    </w:p>
    <w:p w:rsidR="00FE5D6B" w:rsidRPr="00FE5D6B" w:rsidRDefault="00FE5D6B" w:rsidP="00DA556F">
      <w:pPr>
        <w:spacing w:after="0" w:line="240" w:lineRule="auto"/>
        <w:ind w:right="140"/>
        <w:rPr>
          <w:rFonts w:ascii="Times New Roman" w:hAnsi="Times New Roman" w:cs="Times New Roman"/>
          <w:sz w:val="24"/>
          <w:szCs w:val="24"/>
        </w:rPr>
      </w:pPr>
      <w:r w:rsidRPr="00FE5D6B">
        <w:rPr>
          <w:rFonts w:ascii="Times New Roman" w:hAnsi="Times New Roman" w:cs="Times New Roman"/>
          <w:sz w:val="24"/>
          <w:szCs w:val="24"/>
        </w:rPr>
        <w:t>администрации Октябрьского района</w:t>
      </w:r>
    </w:p>
    <w:p w:rsidR="00FE5D6B" w:rsidRPr="00FE5D6B" w:rsidRDefault="00FE5D6B" w:rsidP="00DA556F">
      <w:pPr>
        <w:spacing w:after="0" w:line="240" w:lineRule="auto"/>
        <w:ind w:right="140"/>
        <w:rPr>
          <w:rFonts w:ascii="Times New Roman" w:hAnsi="Times New Roman" w:cs="Times New Roman"/>
          <w:sz w:val="24"/>
          <w:szCs w:val="24"/>
        </w:rPr>
      </w:pPr>
      <w:r w:rsidRPr="00FE5D6B">
        <w:rPr>
          <w:rFonts w:ascii="Times New Roman" w:hAnsi="Times New Roman" w:cs="Times New Roman"/>
          <w:sz w:val="24"/>
          <w:szCs w:val="24"/>
        </w:rPr>
        <w:t>тел. 834678</w:t>
      </w:r>
      <w:r w:rsidR="00386E21">
        <w:rPr>
          <w:rFonts w:ascii="Times New Roman" w:hAnsi="Times New Roman" w:cs="Times New Roman"/>
          <w:sz w:val="24"/>
          <w:szCs w:val="24"/>
        </w:rPr>
        <w:t>28015</w:t>
      </w:r>
      <w:r w:rsidRPr="00FE5D6B">
        <w:rPr>
          <w:rFonts w:ascii="Times New Roman" w:hAnsi="Times New Roman" w:cs="Times New Roman"/>
          <w:sz w:val="24"/>
          <w:szCs w:val="24"/>
        </w:rPr>
        <w:t xml:space="preserve"> доб. </w:t>
      </w:r>
      <w:r w:rsidR="00386E21">
        <w:rPr>
          <w:rFonts w:ascii="Times New Roman" w:hAnsi="Times New Roman" w:cs="Times New Roman"/>
          <w:sz w:val="24"/>
          <w:szCs w:val="24"/>
        </w:rPr>
        <w:t>387</w:t>
      </w:r>
    </w:p>
    <w:p w:rsidR="00FE5D6B" w:rsidRPr="00FE5D6B" w:rsidRDefault="00FE5D6B" w:rsidP="00DA5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5D6B" w:rsidRPr="00FE5D6B" w:rsidRDefault="00FE5D6B" w:rsidP="00DA5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5D6B" w:rsidRPr="00FE5D6B" w:rsidRDefault="00FE5D6B" w:rsidP="00DA556F">
      <w:pPr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FE5D6B">
        <w:rPr>
          <w:rFonts w:ascii="Times New Roman" w:hAnsi="Times New Roman" w:cs="Times New Roman"/>
          <w:sz w:val="24"/>
          <w:szCs w:val="24"/>
        </w:rPr>
        <w:t>Согласовано:</w:t>
      </w:r>
    </w:p>
    <w:p w:rsidR="00FE5D6B" w:rsidRPr="00FE5D6B" w:rsidRDefault="00FE5D6B" w:rsidP="00DA556F">
      <w:pPr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p w:rsidR="00FE5D6B" w:rsidRPr="00FE5D6B" w:rsidRDefault="00FE5D6B" w:rsidP="00DA556F">
      <w:pPr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E5D6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Исполняющий обязанности заместителя главы </w:t>
      </w:r>
    </w:p>
    <w:p w:rsidR="00FE5D6B" w:rsidRPr="00FE5D6B" w:rsidRDefault="00FE5D6B" w:rsidP="00DA556F">
      <w:pPr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E5D6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Октябрьского района по внутренней политике                                              </w:t>
      </w:r>
      <w:r w:rsidRPr="00FE5D6B">
        <w:rPr>
          <w:rFonts w:ascii="Times New Roman" w:hAnsi="Times New Roman" w:cs="Times New Roman"/>
          <w:sz w:val="24"/>
          <w:szCs w:val="24"/>
        </w:rPr>
        <w:t xml:space="preserve">А.А. </w:t>
      </w:r>
      <w:proofErr w:type="spellStart"/>
      <w:r w:rsidRPr="00FE5D6B">
        <w:rPr>
          <w:rFonts w:ascii="Times New Roman" w:hAnsi="Times New Roman" w:cs="Times New Roman"/>
          <w:sz w:val="24"/>
          <w:szCs w:val="24"/>
        </w:rPr>
        <w:t>Габдулисманов</w:t>
      </w:r>
      <w:proofErr w:type="spellEnd"/>
    </w:p>
    <w:p w:rsidR="00FE5D6B" w:rsidRPr="00FE5D6B" w:rsidRDefault="00FE5D6B" w:rsidP="00DA556F">
      <w:pPr>
        <w:tabs>
          <w:tab w:val="left" w:pos="7380"/>
          <w:tab w:val="left" w:pos="7560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FE5D6B">
        <w:rPr>
          <w:rFonts w:ascii="Times New Roman" w:hAnsi="Times New Roman" w:cs="Times New Roman"/>
          <w:sz w:val="24"/>
          <w:szCs w:val="24"/>
        </w:rPr>
        <w:tab/>
      </w:r>
      <w:r w:rsidRPr="00FE5D6B">
        <w:rPr>
          <w:rFonts w:ascii="Times New Roman" w:hAnsi="Times New Roman" w:cs="Times New Roman"/>
          <w:sz w:val="24"/>
          <w:szCs w:val="24"/>
        </w:rPr>
        <w:tab/>
      </w:r>
      <w:r w:rsidRPr="00FE5D6B">
        <w:rPr>
          <w:rFonts w:ascii="Times New Roman" w:hAnsi="Times New Roman" w:cs="Times New Roman"/>
          <w:sz w:val="24"/>
          <w:szCs w:val="24"/>
        </w:rPr>
        <w:tab/>
      </w:r>
    </w:p>
    <w:p w:rsidR="00FE5D6B" w:rsidRPr="00FE5D6B" w:rsidRDefault="00FE5D6B" w:rsidP="00DA556F">
      <w:pPr>
        <w:tabs>
          <w:tab w:val="left" w:pos="7380"/>
          <w:tab w:val="left" w:pos="7560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FE5D6B">
        <w:rPr>
          <w:rFonts w:ascii="Times New Roman" w:hAnsi="Times New Roman" w:cs="Times New Roman"/>
          <w:sz w:val="24"/>
          <w:szCs w:val="24"/>
        </w:rPr>
        <w:t>Заместитель главы Октябрьского района по экономике,</w:t>
      </w:r>
    </w:p>
    <w:p w:rsidR="00FE5D6B" w:rsidRPr="00FE5D6B" w:rsidRDefault="00FE5D6B" w:rsidP="00DA556F">
      <w:pPr>
        <w:tabs>
          <w:tab w:val="left" w:pos="7380"/>
          <w:tab w:val="left" w:pos="7560"/>
        </w:tabs>
        <w:spacing w:after="0" w:line="240" w:lineRule="auto"/>
        <w:ind w:right="-2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E5D6B">
        <w:rPr>
          <w:rFonts w:ascii="Times New Roman" w:hAnsi="Times New Roman" w:cs="Times New Roman"/>
          <w:sz w:val="24"/>
          <w:szCs w:val="24"/>
        </w:rPr>
        <w:t xml:space="preserve">финансам, </w:t>
      </w:r>
      <w:r w:rsidRPr="00FE5D6B">
        <w:rPr>
          <w:rFonts w:ascii="Times New Roman" w:hAnsi="Times New Roman" w:cs="Times New Roman"/>
          <w:bCs/>
          <w:iCs/>
          <w:sz w:val="24"/>
          <w:szCs w:val="24"/>
        </w:rPr>
        <w:t xml:space="preserve">председатель Комитета по управлению </w:t>
      </w:r>
    </w:p>
    <w:p w:rsidR="00FE5D6B" w:rsidRPr="00FE5D6B" w:rsidRDefault="00FE5D6B" w:rsidP="00DA556F">
      <w:pPr>
        <w:tabs>
          <w:tab w:val="left" w:pos="7380"/>
          <w:tab w:val="left" w:pos="7560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FE5D6B">
        <w:rPr>
          <w:rFonts w:ascii="Times New Roman" w:hAnsi="Times New Roman" w:cs="Times New Roman"/>
          <w:bCs/>
          <w:iCs/>
          <w:sz w:val="24"/>
          <w:szCs w:val="24"/>
        </w:rPr>
        <w:t>муниципальными финансами</w:t>
      </w:r>
      <w:r w:rsidRPr="00FE5D6B">
        <w:rPr>
          <w:rFonts w:ascii="Times New Roman" w:hAnsi="Times New Roman" w:cs="Times New Roman"/>
          <w:sz w:val="24"/>
          <w:szCs w:val="24"/>
        </w:rPr>
        <w:t xml:space="preserve"> администрации </w:t>
      </w:r>
    </w:p>
    <w:p w:rsidR="00FE5D6B" w:rsidRPr="00FE5D6B" w:rsidRDefault="00FE5D6B" w:rsidP="00DA556F">
      <w:pPr>
        <w:tabs>
          <w:tab w:val="left" w:pos="9639"/>
        </w:tabs>
        <w:spacing w:after="0" w:line="240" w:lineRule="auto"/>
        <w:ind w:right="-2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E5D6B">
        <w:rPr>
          <w:rFonts w:ascii="Times New Roman" w:hAnsi="Times New Roman" w:cs="Times New Roman"/>
          <w:sz w:val="24"/>
          <w:szCs w:val="24"/>
        </w:rPr>
        <w:t>Октябрьского района                                                                                                     Н.Г. Куклина</w:t>
      </w:r>
    </w:p>
    <w:p w:rsidR="00FE5D6B" w:rsidRPr="00FE5D6B" w:rsidRDefault="00FE5D6B" w:rsidP="00DA556F">
      <w:pPr>
        <w:tabs>
          <w:tab w:val="left" w:pos="7380"/>
          <w:tab w:val="left" w:pos="7560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p w:rsidR="00FE5D6B" w:rsidRPr="00FE5D6B" w:rsidRDefault="00FE5D6B" w:rsidP="00DA556F">
      <w:pPr>
        <w:tabs>
          <w:tab w:val="right" w:pos="9639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FE5D6B">
        <w:rPr>
          <w:rFonts w:ascii="Times New Roman" w:hAnsi="Times New Roman" w:cs="Times New Roman"/>
          <w:sz w:val="24"/>
          <w:szCs w:val="24"/>
        </w:rPr>
        <w:t>Заведующий отделом культуры и туризма</w:t>
      </w:r>
    </w:p>
    <w:p w:rsidR="00FE5D6B" w:rsidRPr="00FE5D6B" w:rsidRDefault="00FE5D6B" w:rsidP="00DA556F">
      <w:pPr>
        <w:tabs>
          <w:tab w:val="right" w:pos="9639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FE5D6B">
        <w:rPr>
          <w:rFonts w:ascii="Times New Roman" w:hAnsi="Times New Roman" w:cs="Times New Roman"/>
          <w:sz w:val="24"/>
          <w:szCs w:val="24"/>
        </w:rPr>
        <w:t>администрации Октябрьского района                                                                      М.А. Полякова</w:t>
      </w:r>
    </w:p>
    <w:p w:rsidR="00FE5D6B" w:rsidRPr="00FE5D6B" w:rsidRDefault="00FE5D6B" w:rsidP="00DA556F">
      <w:pPr>
        <w:tabs>
          <w:tab w:val="right" w:pos="10063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p w:rsidR="00FE5D6B" w:rsidRPr="00FE5D6B" w:rsidRDefault="00FE5D6B" w:rsidP="00DA556F">
      <w:pPr>
        <w:tabs>
          <w:tab w:val="left" w:pos="7513"/>
          <w:tab w:val="left" w:pos="7560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FE5D6B">
        <w:rPr>
          <w:rFonts w:ascii="Times New Roman" w:hAnsi="Times New Roman" w:cs="Times New Roman"/>
          <w:sz w:val="24"/>
          <w:szCs w:val="24"/>
        </w:rPr>
        <w:t xml:space="preserve">Заведующий юридическим отделом </w:t>
      </w:r>
    </w:p>
    <w:p w:rsidR="00FE5D6B" w:rsidRPr="00FE5D6B" w:rsidRDefault="00FE5D6B" w:rsidP="00DA556F">
      <w:pPr>
        <w:tabs>
          <w:tab w:val="left" w:pos="9639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FE5D6B">
        <w:rPr>
          <w:rFonts w:ascii="Times New Roman" w:hAnsi="Times New Roman" w:cs="Times New Roman"/>
          <w:sz w:val="24"/>
          <w:szCs w:val="24"/>
        </w:rPr>
        <w:t>администрации Октябрьского района                                                                    Л.Ю. Даниленко</w:t>
      </w:r>
    </w:p>
    <w:p w:rsidR="00FE5D6B" w:rsidRPr="00FE5D6B" w:rsidRDefault="00FE5D6B" w:rsidP="00DA556F">
      <w:pPr>
        <w:tabs>
          <w:tab w:val="left" w:pos="7513"/>
          <w:tab w:val="left" w:pos="7560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p w:rsidR="00FE5D6B" w:rsidRPr="00FE5D6B" w:rsidRDefault="00FE5D6B" w:rsidP="00DA556F">
      <w:pPr>
        <w:tabs>
          <w:tab w:val="left" w:pos="9639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FE5D6B">
        <w:rPr>
          <w:rFonts w:ascii="Times New Roman" w:hAnsi="Times New Roman" w:cs="Times New Roman"/>
          <w:sz w:val="24"/>
          <w:szCs w:val="24"/>
        </w:rPr>
        <w:t>Председатель КСП Октябрьского района                                                                О.М. Бачурина</w:t>
      </w:r>
    </w:p>
    <w:p w:rsidR="00FE5D6B" w:rsidRPr="00FE5D6B" w:rsidRDefault="00FE5D6B" w:rsidP="00DA556F">
      <w:pPr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p w:rsidR="00FE5D6B" w:rsidRPr="00FE5D6B" w:rsidRDefault="00FE5D6B" w:rsidP="00DA556F">
      <w:pPr>
        <w:tabs>
          <w:tab w:val="left" w:pos="7513"/>
          <w:tab w:val="left" w:pos="7560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FE5D6B">
        <w:rPr>
          <w:rFonts w:ascii="Times New Roman" w:hAnsi="Times New Roman" w:cs="Times New Roman"/>
          <w:sz w:val="24"/>
          <w:szCs w:val="24"/>
        </w:rPr>
        <w:t>Юридический отдел администрации Октябрьского района</w:t>
      </w:r>
    </w:p>
    <w:p w:rsidR="00FE5D6B" w:rsidRPr="00FE5D6B" w:rsidRDefault="00FE5D6B" w:rsidP="00DA556F">
      <w:pPr>
        <w:tabs>
          <w:tab w:val="left" w:pos="7513"/>
          <w:tab w:val="left" w:pos="7560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p w:rsidR="00FE5D6B" w:rsidRPr="00FE5D6B" w:rsidRDefault="00FE5D6B" w:rsidP="00DA556F">
      <w:pPr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p w:rsidR="00FE5D6B" w:rsidRPr="00FE5D6B" w:rsidRDefault="00FE5D6B" w:rsidP="00DA556F">
      <w:pPr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p w:rsidR="00FE5D6B" w:rsidRPr="00FE5D6B" w:rsidRDefault="00FE5D6B" w:rsidP="00DA556F">
      <w:pPr>
        <w:tabs>
          <w:tab w:val="left" w:pos="7797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FE5D6B">
        <w:rPr>
          <w:rFonts w:ascii="Times New Roman" w:hAnsi="Times New Roman" w:cs="Times New Roman"/>
          <w:sz w:val="24"/>
          <w:szCs w:val="24"/>
        </w:rPr>
        <w:t>Степень публичности – 1 МНПА</w:t>
      </w:r>
    </w:p>
    <w:p w:rsidR="00FE5D6B" w:rsidRPr="00FE5D6B" w:rsidRDefault="00FE5D6B" w:rsidP="00DA556F">
      <w:pPr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p w:rsidR="00FE5D6B" w:rsidRPr="00FE5D6B" w:rsidRDefault="00FE5D6B" w:rsidP="00DA556F">
      <w:pPr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p w:rsidR="00FE5D6B" w:rsidRPr="00FE5D6B" w:rsidRDefault="00FE5D6B" w:rsidP="00DA556F">
      <w:pPr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FE5D6B">
        <w:rPr>
          <w:rFonts w:ascii="Times New Roman" w:hAnsi="Times New Roman" w:cs="Times New Roman"/>
          <w:sz w:val="24"/>
          <w:szCs w:val="24"/>
        </w:rPr>
        <w:t>Разослать:</w:t>
      </w:r>
    </w:p>
    <w:p w:rsidR="00FE5D6B" w:rsidRPr="00FE5D6B" w:rsidRDefault="00FE5D6B" w:rsidP="00DA556F">
      <w:pPr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5D6B">
        <w:rPr>
          <w:rFonts w:ascii="Times New Roman" w:hAnsi="Times New Roman" w:cs="Times New Roman"/>
          <w:color w:val="000000"/>
          <w:sz w:val="24"/>
          <w:szCs w:val="24"/>
        </w:rPr>
        <w:t>Куклина Н.Г. – 1 экз. (в эл. виде)</w:t>
      </w:r>
    </w:p>
    <w:p w:rsidR="00FE5D6B" w:rsidRPr="00FE5D6B" w:rsidRDefault="00FE5D6B" w:rsidP="00DA556F">
      <w:pPr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5D6B">
        <w:rPr>
          <w:rFonts w:ascii="Times New Roman" w:hAnsi="Times New Roman" w:cs="Times New Roman"/>
          <w:color w:val="000000"/>
          <w:sz w:val="24"/>
          <w:szCs w:val="24"/>
        </w:rPr>
        <w:t>Отдел культуры и туризма администрации Октябрьского района – 1экз.</w:t>
      </w:r>
    </w:p>
    <w:p w:rsidR="00FE5D6B" w:rsidRPr="00FE5D6B" w:rsidRDefault="00FE5D6B" w:rsidP="00DA556F">
      <w:pPr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5D6B">
        <w:rPr>
          <w:rFonts w:ascii="Times New Roman" w:hAnsi="Times New Roman" w:cs="Times New Roman"/>
          <w:color w:val="000000"/>
          <w:sz w:val="24"/>
          <w:szCs w:val="24"/>
        </w:rPr>
        <w:t>Главам городских и сельских поселений – 11 экз. (в эл. виде)</w:t>
      </w:r>
    </w:p>
    <w:p w:rsidR="00FE5D6B" w:rsidRPr="00FE5D6B" w:rsidRDefault="00FE5D6B" w:rsidP="00DA556F">
      <w:pPr>
        <w:numPr>
          <w:ilvl w:val="0"/>
          <w:numId w:val="2"/>
        </w:numPr>
        <w:tabs>
          <w:tab w:val="clear" w:pos="360"/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FE5D6B">
        <w:rPr>
          <w:rFonts w:ascii="Times New Roman" w:hAnsi="Times New Roman" w:cs="Times New Roman"/>
          <w:color w:val="000000"/>
          <w:sz w:val="24"/>
          <w:szCs w:val="24"/>
        </w:rPr>
        <w:t>МБУК «МБОР» - 1 экз. (в эл. виде)</w:t>
      </w:r>
    </w:p>
    <w:p w:rsidR="00FE5D6B" w:rsidRPr="00FE5D6B" w:rsidRDefault="00FE5D6B" w:rsidP="00DA556F">
      <w:pPr>
        <w:numPr>
          <w:ilvl w:val="0"/>
          <w:numId w:val="2"/>
        </w:numPr>
        <w:tabs>
          <w:tab w:val="clear" w:pos="360"/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FE5D6B">
        <w:rPr>
          <w:rFonts w:ascii="Times New Roman" w:hAnsi="Times New Roman" w:cs="Times New Roman"/>
          <w:color w:val="000000"/>
          <w:sz w:val="24"/>
          <w:szCs w:val="24"/>
        </w:rPr>
        <w:t>МБУК «КИЦ» - 1 экз. (в эл. виде)</w:t>
      </w:r>
    </w:p>
    <w:p w:rsidR="00FE5D6B" w:rsidRPr="00FE5D6B" w:rsidRDefault="00FE5D6B" w:rsidP="00DA556F">
      <w:pPr>
        <w:numPr>
          <w:ilvl w:val="0"/>
          <w:numId w:val="2"/>
        </w:numPr>
        <w:tabs>
          <w:tab w:val="clear" w:pos="360"/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FE5D6B">
        <w:rPr>
          <w:rFonts w:ascii="Times New Roman" w:hAnsi="Times New Roman" w:cs="Times New Roman"/>
          <w:color w:val="000000"/>
          <w:sz w:val="24"/>
          <w:szCs w:val="24"/>
        </w:rPr>
        <w:t>Хомицкому В.М. – 1 экз. (в эл. виде)</w:t>
      </w:r>
    </w:p>
    <w:p w:rsidR="00FE5D6B" w:rsidRPr="00FE5D6B" w:rsidRDefault="00FE5D6B" w:rsidP="00DA556F">
      <w:pPr>
        <w:numPr>
          <w:ilvl w:val="0"/>
          <w:numId w:val="2"/>
        </w:numPr>
        <w:tabs>
          <w:tab w:val="clear" w:pos="360"/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FE5D6B">
        <w:rPr>
          <w:rFonts w:ascii="Times New Roman" w:hAnsi="Times New Roman" w:cs="Times New Roman"/>
          <w:color w:val="000000"/>
          <w:sz w:val="24"/>
          <w:szCs w:val="24"/>
        </w:rPr>
        <w:t xml:space="preserve">Отдел физической культуры и спорта -1 экз. </w:t>
      </w:r>
    </w:p>
    <w:p w:rsidR="00FE5D6B" w:rsidRPr="00FE5D6B" w:rsidRDefault="00FE5D6B" w:rsidP="00DA556F">
      <w:pPr>
        <w:numPr>
          <w:ilvl w:val="0"/>
          <w:numId w:val="2"/>
        </w:numPr>
        <w:tabs>
          <w:tab w:val="clear" w:pos="360"/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FE5D6B">
        <w:rPr>
          <w:rFonts w:ascii="Times New Roman" w:hAnsi="Times New Roman" w:cs="Times New Roman"/>
          <w:color w:val="000000"/>
          <w:sz w:val="24"/>
          <w:szCs w:val="24"/>
        </w:rPr>
        <w:t>Отдел промышленности, экологии и сельского хозяйства -1 экз.</w:t>
      </w:r>
    </w:p>
    <w:p w:rsidR="00FE5D6B" w:rsidRPr="00FE5D6B" w:rsidRDefault="00FE5D6B" w:rsidP="00DA556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E5D6B">
        <w:rPr>
          <w:rFonts w:ascii="Times New Roman" w:hAnsi="Times New Roman" w:cs="Times New Roman"/>
          <w:color w:val="000000"/>
          <w:sz w:val="24"/>
          <w:szCs w:val="24"/>
        </w:rPr>
        <w:t>Итого: 18 экз.</w:t>
      </w:r>
    </w:p>
    <w:p w:rsidR="00FE5D6B" w:rsidRPr="00FE5D6B" w:rsidRDefault="00FE5D6B" w:rsidP="00DA556F">
      <w:pPr>
        <w:spacing w:after="0" w:line="240" w:lineRule="auto"/>
        <w:ind w:right="-2"/>
        <w:rPr>
          <w:rFonts w:ascii="Times New Roman" w:hAnsi="Times New Roman" w:cs="Times New Roman"/>
          <w:sz w:val="24"/>
          <w:szCs w:val="24"/>
        </w:rPr>
      </w:pPr>
    </w:p>
    <w:p w:rsidR="00FE5D6B" w:rsidRPr="00FE5D6B" w:rsidRDefault="00FE5D6B" w:rsidP="00DA556F">
      <w:pPr>
        <w:spacing w:after="0" w:line="240" w:lineRule="auto"/>
        <w:ind w:right="-2"/>
        <w:rPr>
          <w:rFonts w:ascii="Times New Roman" w:hAnsi="Times New Roman" w:cs="Times New Roman"/>
          <w:sz w:val="24"/>
          <w:szCs w:val="24"/>
        </w:rPr>
      </w:pPr>
    </w:p>
    <w:p w:rsidR="00FE5D6B" w:rsidRPr="00FE5D6B" w:rsidRDefault="00FE5D6B" w:rsidP="00FE5D6B">
      <w:pPr>
        <w:spacing w:after="0" w:line="240" w:lineRule="auto"/>
        <w:ind w:right="-2"/>
        <w:rPr>
          <w:rFonts w:ascii="Times New Roman" w:hAnsi="Times New Roman" w:cs="Times New Roman"/>
          <w:sz w:val="24"/>
          <w:szCs w:val="24"/>
        </w:rPr>
      </w:pPr>
    </w:p>
    <w:p w:rsidR="00FE5D6B" w:rsidRPr="00FE5D6B" w:rsidRDefault="00FE5D6B" w:rsidP="00FE5D6B">
      <w:pPr>
        <w:spacing w:after="0" w:line="240" w:lineRule="auto"/>
        <w:ind w:right="-2"/>
        <w:rPr>
          <w:rFonts w:ascii="Times New Roman" w:hAnsi="Times New Roman" w:cs="Times New Roman"/>
          <w:sz w:val="24"/>
          <w:szCs w:val="24"/>
        </w:rPr>
      </w:pPr>
    </w:p>
    <w:p w:rsidR="00FE5D6B" w:rsidRPr="00FE5D6B" w:rsidRDefault="00FE5D6B" w:rsidP="00FE5D6B">
      <w:pPr>
        <w:spacing w:after="0" w:line="240" w:lineRule="auto"/>
        <w:ind w:right="-2"/>
        <w:rPr>
          <w:rFonts w:ascii="Times New Roman" w:hAnsi="Times New Roman" w:cs="Times New Roman"/>
          <w:sz w:val="24"/>
          <w:szCs w:val="24"/>
        </w:rPr>
      </w:pPr>
    </w:p>
    <w:p w:rsidR="00FE5D6B" w:rsidRDefault="00FE5D6B" w:rsidP="00FE5D6B">
      <w:pPr>
        <w:spacing w:after="0" w:line="240" w:lineRule="auto"/>
        <w:ind w:right="-2"/>
        <w:rPr>
          <w:rFonts w:ascii="Times New Roman" w:hAnsi="Times New Roman" w:cs="Times New Roman"/>
          <w:sz w:val="24"/>
          <w:szCs w:val="24"/>
        </w:rPr>
      </w:pPr>
    </w:p>
    <w:p w:rsidR="00FE5D6B" w:rsidRDefault="00FE5D6B" w:rsidP="00FE5D6B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E5D6B" w:rsidSect="00FE5D6B">
          <w:pgSz w:w="11906" w:h="16838"/>
          <w:pgMar w:top="851" w:right="566" w:bottom="1134" w:left="1701" w:header="708" w:footer="708" w:gutter="0"/>
          <w:cols w:space="708"/>
          <w:docGrid w:linePitch="360"/>
        </w:sectPr>
      </w:pPr>
    </w:p>
    <w:p w:rsidR="00FE5D6B" w:rsidRDefault="008672FB" w:rsidP="008672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к постановлению</w:t>
      </w:r>
    </w:p>
    <w:p w:rsidR="008672FB" w:rsidRDefault="008672FB" w:rsidP="008672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Октябрьского района</w:t>
      </w:r>
    </w:p>
    <w:p w:rsidR="008672FB" w:rsidRDefault="008672FB" w:rsidP="008672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________2026 № ________</w:t>
      </w:r>
    </w:p>
    <w:p w:rsidR="008672FB" w:rsidRPr="00FE5D6B" w:rsidRDefault="008672FB" w:rsidP="008672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FE5D6B" w:rsidRPr="00FE5D6B" w:rsidRDefault="00F77A12" w:rsidP="00FE5D6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 </w:t>
      </w:r>
      <w:bookmarkStart w:id="0" w:name="_GoBack"/>
      <w:bookmarkEnd w:id="0"/>
      <w:r w:rsidR="00FE5D6B" w:rsidRPr="00FE5D6B">
        <w:rPr>
          <w:rFonts w:ascii="Times New Roman" w:hAnsi="Times New Roman" w:cs="Times New Roman"/>
          <w:sz w:val="24"/>
          <w:szCs w:val="24"/>
        </w:rPr>
        <w:t>5. Финансовое обеспечение муниципальной программы</w:t>
      </w:r>
    </w:p>
    <w:p w:rsidR="00FE5D6B" w:rsidRPr="00FE5D6B" w:rsidRDefault="00FE5D6B" w:rsidP="00FE5D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0"/>
        <w:gridCol w:w="1418"/>
        <w:gridCol w:w="1417"/>
        <w:gridCol w:w="1276"/>
        <w:gridCol w:w="1417"/>
        <w:gridCol w:w="1276"/>
        <w:gridCol w:w="1418"/>
        <w:gridCol w:w="1417"/>
      </w:tblGrid>
      <w:tr w:rsidR="00FE5D6B" w:rsidRPr="00DA556F" w:rsidTr="00DA556F">
        <w:trPr>
          <w:trHeight w:val="330"/>
        </w:trPr>
        <w:tc>
          <w:tcPr>
            <w:tcW w:w="5240" w:type="dxa"/>
            <w:vMerge w:val="restart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муниципальной программы, структурного элемента / источник финансового обеспечения </w:t>
            </w:r>
          </w:p>
        </w:tc>
        <w:tc>
          <w:tcPr>
            <w:tcW w:w="9639" w:type="dxa"/>
            <w:gridSpan w:val="7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 w:rsidR="00FE5D6B" w:rsidRPr="00DA556F" w:rsidTr="00DA556F">
        <w:trPr>
          <w:trHeight w:val="335"/>
        </w:trPr>
        <w:tc>
          <w:tcPr>
            <w:tcW w:w="5240" w:type="dxa"/>
            <w:vMerge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FE5D6B" w:rsidRPr="00DA556F" w:rsidTr="00DA556F">
        <w:trPr>
          <w:trHeight w:val="315"/>
        </w:trPr>
        <w:tc>
          <w:tcPr>
            <w:tcW w:w="5240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E5D6B" w:rsidRPr="00DA556F" w:rsidTr="00DA556F">
        <w:trPr>
          <w:trHeight w:val="502"/>
        </w:trPr>
        <w:tc>
          <w:tcPr>
            <w:tcW w:w="5240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(всего), в том числе: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2 878,9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204CBB" w:rsidP="00204C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3846</w:t>
            </w:r>
            <w:r w:rsidR="00FE5D6B" w:rsidRPr="00DA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3 200,6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3 200,6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741,0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741,0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9B3A73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14608,7</w:t>
            </w:r>
          </w:p>
        </w:tc>
      </w:tr>
      <w:tr w:rsidR="00FE5D6B" w:rsidRPr="00DA556F" w:rsidTr="00DA556F">
        <w:trPr>
          <w:trHeight w:val="440"/>
        </w:trPr>
        <w:tc>
          <w:tcPr>
            <w:tcW w:w="5240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1. Бюджетные ассигнования бюджета Октябрьского района, в том числе: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bCs/>
                <w:sz w:val="24"/>
                <w:szCs w:val="24"/>
              </w:rPr>
              <w:t>2 878,9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204CB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3846</w:t>
            </w:r>
            <w:r w:rsidR="00FE5D6B" w:rsidRPr="00DA556F">
              <w:rPr>
                <w:rFonts w:ascii="Times New Roman" w:hAnsi="Times New Roman" w:cs="Times New Roman"/>
                <w:bCs/>
                <w:sz w:val="24"/>
                <w:szCs w:val="24"/>
              </w:rPr>
              <w:t>,6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bCs/>
                <w:sz w:val="24"/>
                <w:szCs w:val="24"/>
              </w:rPr>
              <w:t>3200,6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bCs/>
                <w:sz w:val="24"/>
                <w:szCs w:val="24"/>
              </w:rPr>
              <w:t>3200,6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bCs/>
                <w:sz w:val="24"/>
                <w:szCs w:val="24"/>
              </w:rPr>
              <w:t>741,0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bCs/>
                <w:sz w:val="24"/>
                <w:szCs w:val="24"/>
              </w:rPr>
              <w:t>741,0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9B3A73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14608,7</w:t>
            </w:r>
          </w:p>
        </w:tc>
      </w:tr>
      <w:tr w:rsidR="00FE5D6B" w:rsidRPr="00DA556F" w:rsidTr="00DA556F">
        <w:trPr>
          <w:trHeight w:val="315"/>
        </w:trPr>
        <w:tc>
          <w:tcPr>
            <w:tcW w:w="5240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а) Бюджет автономного округа, из них: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2 067,9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9B3A73" w:rsidP="00204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3067,6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2 421,6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2 421,6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9B3A73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9978,7</w:t>
            </w:r>
          </w:p>
        </w:tc>
      </w:tr>
      <w:tr w:rsidR="00FE5D6B" w:rsidRPr="00DA556F" w:rsidTr="00DA556F">
        <w:trPr>
          <w:trHeight w:val="480"/>
        </w:trPr>
        <w:tc>
          <w:tcPr>
            <w:tcW w:w="5240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бюджетов городских и сельских поселений, входящих в состав Октябрьского района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865F06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E5D6B" w:rsidRPr="00DA556F" w:rsidTr="00DA556F">
        <w:trPr>
          <w:trHeight w:val="315"/>
        </w:trPr>
        <w:tc>
          <w:tcPr>
            <w:tcW w:w="5240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б) Местный бюджет, из них: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811,0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779,0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779,0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779,0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741,0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741,0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4 630,0</w:t>
            </w:r>
          </w:p>
        </w:tc>
      </w:tr>
      <w:tr w:rsidR="00FE5D6B" w:rsidRPr="00DA556F" w:rsidTr="00DA556F">
        <w:trPr>
          <w:trHeight w:val="557"/>
        </w:trPr>
        <w:tc>
          <w:tcPr>
            <w:tcW w:w="5240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бюджетов городских и сельских поселений, входящих в состав Октябрьского района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E5D6B" w:rsidRPr="00DA556F" w:rsidRDefault="00204CB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4608D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204CB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FE5D6B" w:rsidRPr="00DA556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204CB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4608D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E5D6B" w:rsidRPr="00DA556F" w:rsidTr="00DA556F">
        <w:trPr>
          <w:trHeight w:val="740"/>
        </w:trPr>
        <w:tc>
          <w:tcPr>
            <w:tcW w:w="5240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b/>
                <w:sz w:val="24"/>
                <w:szCs w:val="24"/>
              </w:rPr>
              <w:t>1. Комплекс процессных мероприятий «Поддержка коренных малочисленных народов Севера»</w:t>
            </w:r>
            <w:r w:rsidRPr="00DA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(всего), в том числе: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2 029,1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204CB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3010</w:t>
            </w:r>
            <w:r w:rsidR="00FE5D6B" w:rsidRPr="00DA556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2 364,0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2 364,0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FE5D6B" w:rsidP="00204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9 </w:t>
            </w:r>
            <w:r w:rsidR="00204CBB">
              <w:rPr>
                <w:rFonts w:ascii="Times New Roman" w:hAnsi="Times New Roman" w:cs="Times New Roman"/>
                <w:sz w:val="24"/>
                <w:szCs w:val="24"/>
              </w:rPr>
              <w:t>767</w:t>
            </w: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</w:tr>
      <w:tr w:rsidR="00FE5D6B" w:rsidRPr="00DA556F" w:rsidTr="00DA556F">
        <w:trPr>
          <w:trHeight w:val="498"/>
        </w:trPr>
        <w:tc>
          <w:tcPr>
            <w:tcW w:w="5240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1. Бюджетные ассигнования бюджета Октябрьского района, в том числе: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2 029,1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204CB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2 364,0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2 364,0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204CB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9767,1</w:t>
            </w:r>
          </w:p>
        </w:tc>
      </w:tr>
      <w:tr w:rsidR="00FE5D6B" w:rsidRPr="00DA556F" w:rsidTr="00DA556F">
        <w:trPr>
          <w:trHeight w:val="125"/>
        </w:trPr>
        <w:tc>
          <w:tcPr>
            <w:tcW w:w="5240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а) Бюджет автономного округа, из них: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2 029,1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204CB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3010</w:t>
            </w:r>
            <w:r w:rsidR="00FE5D6B" w:rsidRPr="00DA556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2 364,0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2 364,0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204CB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9767,1</w:t>
            </w:r>
          </w:p>
        </w:tc>
      </w:tr>
      <w:tr w:rsidR="00FE5D6B" w:rsidRPr="00DA556F" w:rsidTr="00DA556F">
        <w:trPr>
          <w:trHeight w:val="712"/>
        </w:trPr>
        <w:tc>
          <w:tcPr>
            <w:tcW w:w="5240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бюджетов городских и сельских поселений, входящих в состав Октябрьского района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E5D6B" w:rsidRPr="00DA556F" w:rsidTr="00DA556F">
        <w:trPr>
          <w:trHeight w:val="1313"/>
        </w:trPr>
        <w:tc>
          <w:tcPr>
            <w:tcW w:w="5240" w:type="dxa"/>
            <w:shd w:val="clear" w:color="000000" w:fill="FFFFFF"/>
            <w:vAlign w:val="center"/>
          </w:tcPr>
          <w:p w:rsidR="00FE5D6B" w:rsidRPr="00DA556F" w:rsidRDefault="00FE5D6B" w:rsidP="00FE5D6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556F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 процессных мероприятий</w:t>
            </w:r>
            <w:r w:rsidRPr="00DA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Pr="00DA556F">
              <w:rPr>
                <w:rFonts w:ascii="Times New Roman" w:hAnsi="Times New Roman" w:cs="Times New Roman"/>
                <w:b/>
                <w:sz w:val="24"/>
                <w:szCs w:val="24"/>
              </w:rPr>
              <w:t>Сохранение и развитие традиционной культуры, фольклора, традиций, языка, национального спорта и международных связей, национальных промыслов и ремесел</w:t>
            </w:r>
            <w:r w:rsidRPr="00DA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r w:rsidRPr="00DA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(всего), в том числе: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811,0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b/>
                <w:sz w:val="24"/>
                <w:szCs w:val="24"/>
              </w:rPr>
              <w:t>779,0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b/>
                <w:sz w:val="24"/>
                <w:szCs w:val="24"/>
              </w:rPr>
              <w:t>779,0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b/>
                <w:sz w:val="24"/>
                <w:szCs w:val="24"/>
              </w:rPr>
              <w:t>779,0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b/>
                <w:sz w:val="24"/>
                <w:szCs w:val="24"/>
              </w:rPr>
              <w:t>741,0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b/>
                <w:sz w:val="24"/>
                <w:szCs w:val="24"/>
              </w:rPr>
              <w:t>741,0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b/>
                <w:sz w:val="24"/>
                <w:szCs w:val="24"/>
              </w:rPr>
              <w:t>4 630,0</w:t>
            </w:r>
          </w:p>
        </w:tc>
      </w:tr>
      <w:tr w:rsidR="00FE5D6B" w:rsidRPr="00DA556F" w:rsidTr="00DA556F">
        <w:trPr>
          <w:trHeight w:val="495"/>
        </w:trPr>
        <w:tc>
          <w:tcPr>
            <w:tcW w:w="5240" w:type="dxa"/>
            <w:shd w:val="clear" w:color="000000" w:fill="FFFFFF"/>
            <w:vAlign w:val="center"/>
          </w:tcPr>
          <w:p w:rsidR="00FE5D6B" w:rsidRPr="00DA556F" w:rsidRDefault="00FE5D6B" w:rsidP="00FE5D6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Бюджетные ассигнования бюджета Октябрьского района, в том числе: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811,0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779,0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779,0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779,0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741,0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741,0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4 630,0</w:t>
            </w:r>
          </w:p>
        </w:tc>
      </w:tr>
      <w:tr w:rsidR="00FE5D6B" w:rsidRPr="00DA556F" w:rsidTr="00DA556F">
        <w:trPr>
          <w:trHeight w:val="315"/>
        </w:trPr>
        <w:tc>
          <w:tcPr>
            <w:tcW w:w="5240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б) Местный бюджет, из них: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811,0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779,0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779,0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779,0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741,0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741,0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4 630,0</w:t>
            </w:r>
          </w:p>
        </w:tc>
      </w:tr>
      <w:tr w:rsidR="00FE5D6B" w:rsidRPr="00DA556F" w:rsidTr="00DA556F">
        <w:trPr>
          <w:trHeight w:val="650"/>
        </w:trPr>
        <w:tc>
          <w:tcPr>
            <w:tcW w:w="5240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бюджетов городских и сельских поселений, входящих в состав Октябрьского района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204CB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FE5D6B" w:rsidRPr="00DA556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204CB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E5D6B" w:rsidRPr="00DA556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E5D6B" w:rsidRPr="00DA556F" w:rsidTr="00DA556F">
        <w:trPr>
          <w:trHeight w:val="945"/>
        </w:trPr>
        <w:tc>
          <w:tcPr>
            <w:tcW w:w="5240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556F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 процессных мероприятий «Обеспечение деятельности  органов местного самоуправления»</w:t>
            </w:r>
            <w:r w:rsidRPr="00DA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(всего), в том числе: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38,8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57,6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57,6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57,6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211,60</w:t>
            </w:r>
          </w:p>
        </w:tc>
      </w:tr>
      <w:tr w:rsidR="00FE5D6B" w:rsidRPr="00DA556F" w:rsidTr="00DA556F">
        <w:trPr>
          <w:trHeight w:val="425"/>
        </w:trPr>
        <w:tc>
          <w:tcPr>
            <w:tcW w:w="5240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1. Бюджетные ассигнования бюджета Октябрьского района, в том числе: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bCs/>
                <w:sz w:val="24"/>
                <w:szCs w:val="24"/>
              </w:rPr>
              <w:t>38,8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bCs/>
                <w:sz w:val="24"/>
                <w:szCs w:val="24"/>
              </w:rPr>
              <w:t>57,6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bCs/>
                <w:sz w:val="24"/>
                <w:szCs w:val="24"/>
              </w:rPr>
              <w:t>57,6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bCs/>
                <w:sz w:val="24"/>
                <w:szCs w:val="24"/>
              </w:rPr>
              <w:t>57,6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bCs/>
                <w:sz w:val="24"/>
                <w:szCs w:val="24"/>
              </w:rPr>
              <w:t>211,6</w:t>
            </w:r>
          </w:p>
        </w:tc>
      </w:tr>
      <w:tr w:rsidR="00FE5D6B" w:rsidRPr="00DA556F" w:rsidTr="00DA556F">
        <w:trPr>
          <w:trHeight w:val="315"/>
        </w:trPr>
        <w:tc>
          <w:tcPr>
            <w:tcW w:w="5240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а) Бюджет автономного округа, из них: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bCs/>
                <w:sz w:val="24"/>
                <w:szCs w:val="24"/>
              </w:rPr>
              <w:t>38,8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bCs/>
                <w:sz w:val="24"/>
                <w:szCs w:val="24"/>
              </w:rPr>
              <w:t>57,6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bCs/>
                <w:sz w:val="24"/>
                <w:szCs w:val="24"/>
              </w:rPr>
              <w:t>57,6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bCs/>
                <w:sz w:val="24"/>
                <w:szCs w:val="24"/>
              </w:rPr>
              <w:t>57,6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bCs/>
                <w:sz w:val="24"/>
                <w:szCs w:val="24"/>
              </w:rPr>
              <w:t>211,6</w:t>
            </w:r>
          </w:p>
        </w:tc>
      </w:tr>
      <w:tr w:rsidR="00FE5D6B" w:rsidRPr="00DA556F" w:rsidTr="00DA556F">
        <w:trPr>
          <w:trHeight w:val="699"/>
        </w:trPr>
        <w:tc>
          <w:tcPr>
            <w:tcW w:w="5240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бюджетов городских и сельских поселений, входящих в состав Октябрьского района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FE5D6B" w:rsidRPr="00DA556F" w:rsidRDefault="00FE5D6B" w:rsidP="00FE5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56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F1376B" w:rsidRDefault="00DA556F" w:rsidP="00DA556F">
      <w:pPr>
        <w:widowControl w:val="0"/>
        <w:autoSpaceDE w:val="0"/>
        <w:autoSpaceDN w:val="0"/>
        <w:spacing w:after="0" w:line="240" w:lineRule="auto"/>
        <w:jc w:val="right"/>
      </w:pPr>
      <w:r>
        <w:rPr>
          <w:rFonts w:ascii="Times New Roman" w:hAnsi="Times New Roman" w:cs="Times New Roman"/>
          <w:sz w:val="24"/>
          <w:szCs w:val="24"/>
        </w:rPr>
        <w:t>».</w:t>
      </w:r>
    </w:p>
    <w:sectPr w:rsidR="00F1376B" w:rsidSect="00DA556F">
      <w:pgSz w:w="16838" w:h="11906" w:orient="landscape"/>
      <w:pgMar w:top="993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1172"/>
    <w:multiLevelType w:val="hybridMultilevel"/>
    <w:tmpl w:val="D99E13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A846C2"/>
    <w:multiLevelType w:val="multilevel"/>
    <w:tmpl w:val="BED68BB0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A67"/>
    <w:rsid w:val="000D0E13"/>
    <w:rsid w:val="00132765"/>
    <w:rsid w:val="00171C22"/>
    <w:rsid w:val="00204CBB"/>
    <w:rsid w:val="00241714"/>
    <w:rsid w:val="002C639E"/>
    <w:rsid w:val="003438B8"/>
    <w:rsid w:val="00386E21"/>
    <w:rsid w:val="003D18C0"/>
    <w:rsid w:val="003D7DFB"/>
    <w:rsid w:val="00437EF9"/>
    <w:rsid w:val="004608D4"/>
    <w:rsid w:val="00502546"/>
    <w:rsid w:val="005B7004"/>
    <w:rsid w:val="00660645"/>
    <w:rsid w:val="006C4DDD"/>
    <w:rsid w:val="006E2AB3"/>
    <w:rsid w:val="00865F06"/>
    <w:rsid w:val="008672FB"/>
    <w:rsid w:val="00980CCE"/>
    <w:rsid w:val="009A24A6"/>
    <w:rsid w:val="009B3A73"/>
    <w:rsid w:val="00A27C68"/>
    <w:rsid w:val="00B318C2"/>
    <w:rsid w:val="00B46209"/>
    <w:rsid w:val="00BB730C"/>
    <w:rsid w:val="00C16A3D"/>
    <w:rsid w:val="00C47892"/>
    <w:rsid w:val="00C52483"/>
    <w:rsid w:val="00C805A3"/>
    <w:rsid w:val="00D05C9A"/>
    <w:rsid w:val="00DA556F"/>
    <w:rsid w:val="00E41A67"/>
    <w:rsid w:val="00E86034"/>
    <w:rsid w:val="00F1376B"/>
    <w:rsid w:val="00F77A12"/>
    <w:rsid w:val="00FC2015"/>
    <w:rsid w:val="00FE5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A0D25"/>
  <w15:docId w15:val="{648A1218-D706-4E13-907E-72A83C903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765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4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24A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6751E9-281C-4A4D-B27B-665B60369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4</Pages>
  <Words>822</Words>
  <Characters>4690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29</cp:revision>
  <cp:lastPrinted>2026-10-05T09:54:00Z</cp:lastPrinted>
  <dcterms:created xsi:type="dcterms:W3CDTF">2025-11-19T10:39:00Z</dcterms:created>
  <dcterms:modified xsi:type="dcterms:W3CDTF">2026-10-05T10:05:00Z</dcterms:modified>
</cp:coreProperties>
</file>